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TREATMENT AND SEVEN YEAR FOLLOW UP OF A FETUS WITH SUPRAVENTRICULAR TACHYCARDIA AND HYDROPS: A CASE REPORT </w:t>
      </w:r>
    </w:p>
    <w:p w:rsidR="00B921ED" w:rsidRPr="007062B4" w:rsidRDefault="00551038">
      <w:pPr>
        <w:widowControl w:val="0"/>
        <w:autoSpaceDE w:val="0"/>
        <w:autoSpaceDN w:val="0"/>
        <w:adjustRightInd w:val="0"/>
      </w:pPr>
      <w:r w:rsidRPr="007062B4">
        <w:t>R.M. Atkins</w:t>
      </w:r>
      <w:r w:rsidR="007062B4">
        <w:t xml:space="preserve">, </w:t>
      </w:r>
      <w:bookmarkStart w:id="0" w:name="_GoBack"/>
      <w:r w:rsidR="007062B4" w:rsidRPr="007062B4">
        <w:rPr>
          <w:b/>
          <w:bCs/>
          <w:u w:val="single"/>
        </w:rPr>
        <w:t>S. Baker</w:t>
      </w:r>
      <w:bookmarkEnd w:id="0"/>
    </w:p>
    <w:p w:rsidR="00B921ED" w:rsidRDefault="00B921ED">
      <w:pPr>
        <w:widowControl w:val="0"/>
        <w:autoSpaceDE w:val="0"/>
        <w:autoSpaceDN w:val="0"/>
        <w:adjustRightInd w:val="0"/>
        <w:rPr>
          <w:color w:val="503820"/>
        </w:rPr>
      </w:pPr>
      <w:r>
        <w:rPr>
          <w:color w:val="000000"/>
        </w:rPr>
        <w:t>University of Oklahoma, Oklahoma City, OK, USA</w:t>
      </w:r>
    </w:p>
    <w:p w:rsidR="00B921ED" w:rsidRDefault="00B921ED">
      <w:pPr>
        <w:widowControl w:val="0"/>
        <w:autoSpaceDE w:val="0"/>
        <w:autoSpaceDN w:val="0"/>
        <w:adjustRightInd w:val="0"/>
      </w:pPr>
    </w:p>
    <w:p w:rsidR="00AE543F" w:rsidRDefault="00B921ED">
      <w:pPr>
        <w:widowControl w:val="0"/>
        <w:autoSpaceDE w:val="0"/>
        <w:autoSpaceDN w:val="0"/>
        <w:adjustRightInd w:val="0"/>
        <w:jc w:val="both"/>
      </w:pPr>
      <w:r>
        <w:t>Introduction</w:t>
      </w:r>
      <w:r w:rsidR="00AE543F">
        <w:t xml:space="preserve">: </w:t>
      </w:r>
      <w:r>
        <w:t xml:space="preserve">Fetal tachycardia can have serious morbidities, including </w:t>
      </w:r>
      <w:proofErr w:type="spellStart"/>
      <w:r>
        <w:t>hydrops</w:t>
      </w:r>
      <w:proofErr w:type="spellEnd"/>
      <w:r>
        <w:t>, which makes the prognosis considerably worse for a fetus with cardiac arrhythmia. We repor</w:t>
      </w:r>
      <w:r w:rsidR="00AE543F">
        <w:t xml:space="preserve">t here the case of a fetus with </w:t>
      </w:r>
      <w:r>
        <w:t>supraventricular tachycardia (SVT) complicated by fetal</w:t>
      </w:r>
      <w:r w:rsidR="00AE543F">
        <w:t xml:space="preserve"> </w:t>
      </w:r>
      <w:proofErr w:type="spellStart"/>
      <w:r w:rsidR="00AE543F">
        <w:t>hydrops</w:t>
      </w:r>
      <w:proofErr w:type="spellEnd"/>
      <w:r w:rsidR="00AE543F">
        <w:t xml:space="preserve"> and include </w:t>
      </w:r>
      <w:r>
        <w:t>seven year clinical follow-up.</w:t>
      </w:r>
    </w:p>
    <w:p w:rsidR="00AE543F" w:rsidRDefault="00B921ED">
      <w:pPr>
        <w:widowControl w:val="0"/>
        <w:autoSpaceDE w:val="0"/>
        <w:autoSpaceDN w:val="0"/>
        <w:adjustRightInd w:val="0"/>
        <w:jc w:val="both"/>
      </w:pPr>
      <w:r>
        <w:t>Case Report</w:t>
      </w:r>
      <w:r w:rsidR="00AE543F">
        <w:t xml:space="preserve">: </w:t>
      </w:r>
      <w:r>
        <w:t>A</w:t>
      </w:r>
      <w:r w:rsidR="00AE543F">
        <w:t xml:space="preserve"> 34 year old </w:t>
      </w:r>
      <w:r>
        <w:t xml:space="preserve">G3P2 female presented for checkup at 27 weeks gestation. The fetus was </w:t>
      </w:r>
      <w:proofErr w:type="spellStart"/>
      <w:r>
        <w:t>tachycardic</w:t>
      </w:r>
      <w:proofErr w:type="spellEnd"/>
      <w:r>
        <w:t xml:space="preserve"> at 260 BPMs and had pericardial effusion by ultrasound. Attemp</w:t>
      </w:r>
      <w:r w:rsidR="00AE543F">
        <w:t xml:space="preserve">ted </w:t>
      </w:r>
      <w:proofErr w:type="spellStart"/>
      <w:r w:rsidR="00AE543F">
        <w:t>cardioversion</w:t>
      </w:r>
      <w:proofErr w:type="spellEnd"/>
      <w:r w:rsidR="00AE543F">
        <w:t xml:space="preserve"> with multiple </w:t>
      </w:r>
      <w:proofErr w:type="spellStart"/>
      <w:r>
        <w:t>transplacental</w:t>
      </w:r>
      <w:proofErr w:type="spellEnd"/>
      <w:r>
        <w:t xml:space="preserve"> an</w:t>
      </w:r>
      <w:r w:rsidR="00AE543F">
        <w:t>ti-</w:t>
      </w:r>
      <w:proofErr w:type="spellStart"/>
      <w:r w:rsidR="00AE543F">
        <w:t>arrhythmics</w:t>
      </w:r>
      <w:proofErr w:type="spellEnd"/>
      <w:r w:rsidR="00AE543F">
        <w:t xml:space="preserve"> was unsuccessful </w:t>
      </w:r>
      <w:r>
        <w:t>as was direct fetal IM digoxin. Direct umbilical vein </w:t>
      </w:r>
      <w:proofErr w:type="spellStart"/>
      <w:r>
        <w:t>amiodarone</w:t>
      </w:r>
      <w:proofErr w:type="spellEnd"/>
      <w:r>
        <w:t xml:space="preserve">, however, was successful in </w:t>
      </w:r>
      <w:proofErr w:type="spellStart"/>
      <w:r>
        <w:t>cardioversion</w:t>
      </w:r>
      <w:proofErr w:type="spellEnd"/>
      <w:r>
        <w:t>. The fetus was followed for the remainder of gestation without arrhythmia. The patient remained on </w:t>
      </w:r>
      <w:proofErr w:type="spellStart"/>
      <w:r>
        <w:t>amiodarone</w:t>
      </w:r>
      <w:proofErr w:type="spellEnd"/>
      <w:r>
        <w:t xml:space="preserve"> after birth until 10.5 months of age. He is now seven years old and has had no clinical arrhythmias to date. </w:t>
      </w:r>
    </w:p>
    <w:p w:rsidR="00F71CD4" w:rsidRDefault="00B921ED">
      <w:pPr>
        <w:widowControl w:val="0"/>
        <w:autoSpaceDE w:val="0"/>
        <w:autoSpaceDN w:val="0"/>
        <w:adjustRightInd w:val="0"/>
        <w:jc w:val="both"/>
      </w:pPr>
      <w:r>
        <w:t>Discussion</w:t>
      </w:r>
      <w:r w:rsidR="00AE543F">
        <w:t xml:space="preserve">: </w:t>
      </w:r>
      <w:r>
        <w:t>The current</w:t>
      </w:r>
      <w:r w:rsidR="00AE543F">
        <w:t xml:space="preserve"> first line treatment for fetal </w:t>
      </w:r>
      <w:r>
        <w:t>SVT is anti-arrhythmic delivered </w:t>
      </w:r>
      <w:proofErr w:type="spellStart"/>
      <w:r>
        <w:t>transplacentally</w:t>
      </w:r>
      <w:proofErr w:type="spellEnd"/>
      <w:r>
        <w:t>, although this is often refractory whe</w:t>
      </w:r>
      <w:r w:rsidR="00AE543F">
        <w:t xml:space="preserve">n </w:t>
      </w:r>
      <w:proofErr w:type="spellStart"/>
      <w:r w:rsidR="00AE543F">
        <w:t>hydrops</w:t>
      </w:r>
      <w:proofErr w:type="spellEnd"/>
      <w:r w:rsidR="00AE543F">
        <w:t xml:space="preserve"> is present. The fetal </w:t>
      </w:r>
      <w:r>
        <w:t>SVT we report was refractory</w:t>
      </w:r>
      <w:r w:rsidR="00AE543F">
        <w:t xml:space="preserve"> to conventional </w:t>
      </w:r>
      <w:proofErr w:type="spellStart"/>
      <w:r w:rsidR="00AE543F">
        <w:t>transplacental</w:t>
      </w:r>
      <w:proofErr w:type="spellEnd"/>
      <w:r w:rsidR="00AE543F">
        <w:t xml:space="preserve"> therapy. </w:t>
      </w:r>
      <w:r>
        <w:t>U</w:t>
      </w:r>
      <w:r w:rsidR="00AE543F">
        <w:t xml:space="preserve">mbilical vein administration of </w:t>
      </w:r>
      <w:proofErr w:type="spellStart"/>
      <w:r>
        <w:t>amiodarone</w:t>
      </w:r>
      <w:proofErr w:type="spellEnd"/>
      <w:r>
        <w:t xml:space="preserve"> has been reported </w:t>
      </w:r>
      <w:r w:rsidR="00AE543F">
        <w:t xml:space="preserve">to be successful for refractory </w:t>
      </w:r>
      <w:r>
        <w:t>SVT, though usually res</w:t>
      </w:r>
      <w:r w:rsidR="00AE543F">
        <w:t xml:space="preserve">erved for the highly refractory </w:t>
      </w:r>
      <w:r>
        <w:t>cases</w:t>
      </w:r>
      <w:r w:rsidR="00AE543F">
        <w:t xml:space="preserve"> due to risk of </w:t>
      </w:r>
      <w:proofErr w:type="spellStart"/>
      <w:r w:rsidR="00AE543F">
        <w:t>cordocentesis</w:t>
      </w:r>
      <w:proofErr w:type="spellEnd"/>
      <w:r w:rsidR="00AE543F">
        <w:t xml:space="preserve">. </w:t>
      </w:r>
      <w:r>
        <w:t>No reports on long term follow up have been found in the literature. The correlation between required fetal therapy and the risk of postnatal arrhythmias is unknown. This information would be valuable in counseling parents. We report a case of refrac</w:t>
      </w:r>
      <w:r w:rsidR="00AE543F">
        <w:t xml:space="preserve">tory fetal SVT with the patient </w:t>
      </w:r>
      <w:r w:rsidR="00AD3C2A">
        <w:t xml:space="preserve">having no clinical </w:t>
      </w:r>
      <w:r>
        <w:t xml:space="preserve">arrhythmias to date at </w:t>
      </w:r>
    </w:p>
    <w:p w:rsidR="00B921ED" w:rsidRDefault="00B921ED">
      <w:pPr>
        <w:widowControl w:val="0"/>
        <w:autoSpaceDE w:val="0"/>
        <w:autoSpaceDN w:val="0"/>
        <w:adjustRightInd w:val="0"/>
        <w:jc w:val="both"/>
      </w:pPr>
      <w:r>
        <w:t>age 7. </w:t>
      </w:r>
    </w:p>
    <w:p w:rsidR="00B921ED" w:rsidRDefault="00B921ED">
      <w:pPr>
        <w:widowControl w:val="0"/>
        <w:autoSpaceDE w:val="0"/>
        <w:autoSpaceDN w:val="0"/>
        <w:adjustRightInd w:val="0"/>
      </w:pPr>
    </w:p>
    <w:sectPr w:rsidR="00B921ED" w:rsidSect="009E2550">
      <w:headerReference w:type="default" r:id="rId8"/>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D8" w:rsidRDefault="005C2DD8" w:rsidP="009E2550">
      <w:r>
        <w:separator/>
      </w:r>
    </w:p>
  </w:endnote>
  <w:endnote w:type="continuationSeparator" w:id="0">
    <w:p w:rsidR="005C2DD8" w:rsidRDefault="005C2DD8" w:rsidP="009E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D8" w:rsidRDefault="005C2DD8" w:rsidP="009E2550">
      <w:r>
        <w:separator/>
      </w:r>
    </w:p>
  </w:footnote>
  <w:footnote w:type="continuationSeparator" w:id="0">
    <w:p w:rsidR="005C2DD8" w:rsidRDefault="005C2DD8" w:rsidP="009E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D8" w:rsidRDefault="005C2DD8" w:rsidP="009E2550">
    <w:pPr>
      <w:pStyle w:val="Header"/>
    </w:pPr>
    <w:r>
      <w:t>1136, poster, cat: 49</w:t>
    </w:r>
  </w:p>
  <w:p w:rsidR="005C2DD8" w:rsidRDefault="005C2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51038"/>
    <w:rsid w:val="005C2DD8"/>
    <w:rsid w:val="007062B4"/>
    <w:rsid w:val="008F0DBA"/>
    <w:rsid w:val="009E2550"/>
    <w:rsid w:val="00AD3C2A"/>
    <w:rsid w:val="00AE543F"/>
    <w:rsid w:val="00B921ED"/>
    <w:rsid w:val="00F71CD4"/>
    <w:rsid w:val="00FE1E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550"/>
    <w:pPr>
      <w:tabs>
        <w:tab w:val="center" w:pos="4320"/>
        <w:tab w:val="right" w:pos="8640"/>
      </w:tabs>
    </w:pPr>
  </w:style>
  <w:style w:type="character" w:customStyle="1" w:styleId="HeaderChar">
    <w:name w:val="Header Char"/>
    <w:basedOn w:val="DefaultParagraphFont"/>
    <w:link w:val="Header"/>
    <w:uiPriority w:val="99"/>
    <w:rsid w:val="009E2550"/>
    <w:rPr>
      <w:sz w:val="24"/>
      <w:szCs w:val="24"/>
    </w:rPr>
  </w:style>
  <w:style w:type="paragraph" w:styleId="Footer">
    <w:name w:val="footer"/>
    <w:basedOn w:val="Normal"/>
    <w:link w:val="FooterChar"/>
    <w:uiPriority w:val="99"/>
    <w:unhideWhenUsed/>
    <w:rsid w:val="009E2550"/>
    <w:pPr>
      <w:tabs>
        <w:tab w:val="center" w:pos="4320"/>
        <w:tab w:val="right" w:pos="8640"/>
      </w:tabs>
    </w:pPr>
  </w:style>
  <w:style w:type="character" w:customStyle="1" w:styleId="FooterChar">
    <w:name w:val="Footer Char"/>
    <w:basedOn w:val="DefaultParagraphFont"/>
    <w:link w:val="Footer"/>
    <w:uiPriority w:val="99"/>
    <w:rsid w:val="009E2550"/>
    <w:rPr>
      <w:sz w:val="24"/>
      <w:szCs w:val="24"/>
    </w:rPr>
  </w:style>
  <w:style w:type="paragraph" w:styleId="BalloonText">
    <w:name w:val="Balloon Text"/>
    <w:basedOn w:val="Normal"/>
    <w:link w:val="BalloonTextChar"/>
    <w:uiPriority w:val="99"/>
    <w:semiHidden/>
    <w:unhideWhenUsed/>
    <w:rsid w:val="009E2550"/>
    <w:rPr>
      <w:rFonts w:ascii="Tahoma" w:hAnsi="Tahoma" w:cs="Tahoma"/>
      <w:sz w:val="16"/>
      <w:szCs w:val="16"/>
    </w:rPr>
  </w:style>
  <w:style w:type="character" w:customStyle="1" w:styleId="BalloonTextChar">
    <w:name w:val="Balloon Text Char"/>
    <w:basedOn w:val="DefaultParagraphFont"/>
    <w:link w:val="BalloonText"/>
    <w:uiPriority w:val="99"/>
    <w:semiHidden/>
    <w:rsid w:val="009E2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550"/>
    <w:pPr>
      <w:tabs>
        <w:tab w:val="center" w:pos="4320"/>
        <w:tab w:val="right" w:pos="8640"/>
      </w:tabs>
    </w:pPr>
  </w:style>
  <w:style w:type="character" w:customStyle="1" w:styleId="HeaderChar">
    <w:name w:val="Header Char"/>
    <w:basedOn w:val="DefaultParagraphFont"/>
    <w:link w:val="Header"/>
    <w:uiPriority w:val="99"/>
    <w:rsid w:val="009E2550"/>
    <w:rPr>
      <w:sz w:val="24"/>
      <w:szCs w:val="24"/>
    </w:rPr>
  </w:style>
  <w:style w:type="paragraph" w:styleId="Footer">
    <w:name w:val="footer"/>
    <w:basedOn w:val="Normal"/>
    <w:link w:val="FooterChar"/>
    <w:uiPriority w:val="99"/>
    <w:unhideWhenUsed/>
    <w:rsid w:val="009E2550"/>
    <w:pPr>
      <w:tabs>
        <w:tab w:val="center" w:pos="4320"/>
        <w:tab w:val="right" w:pos="8640"/>
      </w:tabs>
    </w:pPr>
  </w:style>
  <w:style w:type="character" w:customStyle="1" w:styleId="FooterChar">
    <w:name w:val="Footer Char"/>
    <w:basedOn w:val="DefaultParagraphFont"/>
    <w:link w:val="Footer"/>
    <w:uiPriority w:val="99"/>
    <w:rsid w:val="009E2550"/>
    <w:rPr>
      <w:sz w:val="24"/>
      <w:szCs w:val="24"/>
    </w:rPr>
  </w:style>
  <w:style w:type="paragraph" w:styleId="BalloonText">
    <w:name w:val="Balloon Text"/>
    <w:basedOn w:val="Normal"/>
    <w:link w:val="BalloonTextChar"/>
    <w:uiPriority w:val="99"/>
    <w:semiHidden/>
    <w:unhideWhenUsed/>
    <w:rsid w:val="009E2550"/>
    <w:rPr>
      <w:rFonts w:ascii="Tahoma" w:hAnsi="Tahoma" w:cs="Tahoma"/>
      <w:sz w:val="16"/>
      <w:szCs w:val="16"/>
    </w:rPr>
  </w:style>
  <w:style w:type="character" w:customStyle="1" w:styleId="BalloonTextChar">
    <w:name w:val="Balloon Text Char"/>
    <w:basedOn w:val="DefaultParagraphFont"/>
    <w:link w:val="BalloonText"/>
    <w:uiPriority w:val="99"/>
    <w:semiHidden/>
    <w:rsid w:val="009E2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FD38-5F7A-43AE-9002-5E5B8CDC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78B751D3</Template>
  <TotalTime>14</TotalTime>
  <Pages>1</Pages>
  <Words>274</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8</cp:revision>
  <cp:lastPrinted>2012-06-28T07:49:00Z</cp:lastPrinted>
  <dcterms:created xsi:type="dcterms:W3CDTF">2012-03-01T07:13:00Z</dcterms:created>
  <dcterms:modified xsi:type="dcterms:W3CDTF">2012-06-28T09:04:00Z</dcterms:modified>
</cp:coreProperties>
</file>